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B8" w:rsidRPr="00D104DC" w:rsidRDefault="00677BB8" w:rsidP="00D104DC">
      <w:pPr>
        <w:spacing w:after="0" w:line="240" w:lineRule="auto"/>
        <w:rPr>
          <w:rFonts w:ascii="Cambria" w:eastAsia="Times New Roman" w:hAnsi="Cambria" w:cs="Times New Roman"/>
        </w:rPr>
      </w:pPr>
    </w:p>
    <w:p w:rsidR="00677BB8" w:rsidRPr="00D104DC" w:rsidRDefault="003F1DED" w:rsidP="00D104DC">
      <w:pPr>
        <w:spacing w:after="0" w:line="24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REQUEST TO ATTEND SYNERGY FORUM 2016</w:t>
      </w:r>
    </w:p>
    <w:p w:rsidR="00677BB8" w:rsidRPr="00D104DC" w:rsidRDefault="00677BB8" w:rsidP="00D104DC">
      <w:pPr>
        <w:spacing w:after="0" w:line="240" w:lineRule="auto"/>
        <w:rPr>
          <w:rFonts w:ascii="Cambria" w:eastAsia="Times New Roman" w:hAnsi="Cambria" w:cs="Arial"/>
        </w:rPr>
      </w:pPr>
    </w:p>
    <w:p w:rsidR="00247C92" w:rsidRPr="00D104DC" w:rsidRDefault="00247C92" w:rsidP="00D104DC">
      <w:pPr>
        <w:spacing w:after="0" w:line="240" w:lineRule="auto"/>
        <w:rPr>
          <w:rFonts w:ascii="Cambria" w:eastAsia="Times New Roman" w:hAnsi="Cambria" w:cs="Arial"/>
        </w:rPr>
      </w:pPr>
      <w:r w:rsidRPr="00D104DC">
        <w:rPr>
          <w:rFonts w:ascii="Cambria" w:eastAsia="Times New Roman" w:hAnsi="Cambria" w:cs="Arial"/>
        </w:rPr>
        <w:t>Dear [NAME],</w:t>
      </w:r>
    </w:p>
    <w:p w:rsidR="009517A6" w:rsidRPr="00D104DC" w:rsidRDefault="009517A6" w:rsidP="00D104DC">
      <w:pPr>
        <w:spacing w:after="0" w:line="240" w:lineRule="auto"/>
        <w:rPr>
          <w:rFonts w:ascii="Cambria" w:eastAsia="Times New Roman" w:hAnsi="Cambria" w:cs="Arial"/>
        </w:rPr>
      </w:pPr>
    </w:p>
    <w:p w:rsidR="00FC0C14" w:rsidRPr="00D104DC" w:rsidRDefault="00247C92" w:rsidP="00D104DC">
      <w:pPr>
        <w:spacing w:after="0" w:line="240" w:lineRule="auto"/>
        <w:rPr>
          <w:rFonts w:ascii="Cambria" w:eastAsia="Times New Roman" w:hAnsi="Cambria" w:cs="Arial"/>
        </w:rPr>
      </w:pPr>
      <w:r w:rsidRPr="00D104DC">
        <w:rPr>
          <w:rFonts w:ascii="Cambria" w:eastAsia="Times New Roman" w:hAnsi="Cambria" w:cs="Arial"/>
        </w:rPr>
        <w:t xml:space="preserve">I have been invited to attend the </w:t>
      </w:r>
      <w:r w:rsidR="004C6498" w:rsidRPr="00D104DC">
        <w:rPr>
          <w:rFonts w:ascii="Cambria" w:eastAsia="Times New Roman" w:hAnsi="Cambria" w:cs="Arial"/>
          <w:b/>
        </w:rPr>
        <w:t>2</w:t>
      </w:r>
      <w:r w:rsidR="004C6498" w:rsidRPr="00D104DC">
        <w:rPr>
          <w:rFonts w:ascii="Cambria" w:eastAsia="Times New Roman" w:hAnsi="Cambria" w:cs="Arial"/>
          <w:b/>
          <w:vertAlign w:val="superscript"/>
        </w:rPr>
        <w:t>nd</w:t>
      </w:r>
      <w:r w:rsidR="004C6498" w:rsidRPr="00D104DC">
        <w:rPr>
          <w:rFonts w:ascii="Cambria" w:eastAsia="Times New Roman" w:hAnsi="Cambria" w:cs="Arial"/>
          <w:b/>
        </w:rPr>
        <w:t xml:space="preserve"> annual Synergy Forum</w:t>
      </w:r>
      <w:r w:rsidRPr="00D104DC">
        <w:rPr>
          <w:rFonts w:ascii="Cambria" w:eastAsia="Times New Roman" w:hAnsi="Cambria" w:cs="Arial"/>
        </w:rPr>
        <w:t>,</w:t>
      </w:r>
      <w:r w:rsidR="00FC0C14" w:rsidRPr="00D104DC">
        <w:rPr>
          <w:rFonts w:ascii="Cambria" w:eastAsia="Times New Roman" w:hAnsi="Cambria" w:cs="Arial"/>
        </w:rPr>
        <w:t xml:space="preserve"> </w:t>
      </w:r>
      <w:r w:rsidR="009E0EBC" w:rsidRPr="00D104DC">
        <w:rPr>
          <w:rFonts w:ascii="Cambria" w:eastAsia="Times New Roman" w:hAnsi="Cambria" w:cs="Arial"/>
        </w:rPr>
        <w:t xml:space="preserve">presented </w:t>
      </w:r>
      <w:r w:rsidR="004C6498" w:rsidRPr="00D104DC">
        <w:rPr>
          <w:rFonts w:ascii="Cambria" w:eastAsia="Times New Roman" w:hAnsi="Cambria" w:cs="Arial"/>
        </w:rPr>
        <w:t>by</w:t>
      </w:r>
      <w:r w:rsidR="009E0EBC" w:rsidRPr="00D104DC">
        <w:rPr>
          <w:rFonts w:ascii="Cambria" w:eastAsia="Times New Roman" w:hAnsi="Cambria" w:cs="Arial"/>
        </w:rPr>
        <w:t xml:space="preserve"> </w:t>
      </w:r>
      <w:proofErr w:type="spellStart"/>
      <w:r w:rsidR="004C6498" w:rsidRPr="00D104DC">
        <w:rPr>
          <w:rFonts w:ascii="Cambria" w:eastAsia="Times New Roman" w:hAnsi="Cambria" w:cs="Arial"/>
        </w:rPr>
        <w:t>Cognitio’s</w:t>
      </w:r>
      <w:proofErr w:type="spellEnd"/>
      <w:r w:rsidR="004C6498" w:rsidRPr="00D104DC">
        <w:rPr>
          <w:rFonts w:ascii="Cambria" w:eastAsia="Times New Roman" w:hAnsi="Cambria" w:cs="Arial"/>
        </w:rPr>
        <w:t xml:space="preserve"> </w:t>
      </w:r>
      <w:proofErr w:type="spellStart"/>
      <w:r w:rsidR="004C6498" w:rsidRPr="00D104DC">
        <w:rPr>
          <w:rFonts w:ascii="Cambria" w:eastAsia="Times New Roman" w:hAnsi="Cambria" w:cs="Arial"/>
        </w:rPr>
        <w:t>CTOVision</w:t>
      </w:r>
      <w:proofErr w:type="spellEnd"/>
      <w:r w:rsidR="00FC0C14" w:rsidRPr="00D104DC">
        <w:rPr>
          <w:rFonts w:ascii="Cambria" w:eastAsia="Times New Roman" w:hAnsi="Cambria" w:cs="Arial"/>
        </w:rPr>
        <w:t xml:space="preserve"> – </w:t>
      </w:r>
      <w:r w:rsidR="004C6498" w:rsidRPr="00D104DC">
        <w:rPr>
          <w:rFonts w:ascii="Cambria" w:eastAsia="Times New Roman" w:hAnsi="Cambria" w:cs="Arial"/>
        </w:rPr>
        <w:t xml:space="preserve">a subscriber based research and analysis </w:t>
      </w:r>
      <w:r w:rsidR="00A9674B" w:rsidRPr="00D104DC">
        <w:rPr>
          <w:rFonts w:ascii="Cambria" w:eastAsia="Times New Roman" w:hAnsi="Cambria" w:cs="Arial"/>
        </w:rPr>
        <w:t>newsletter</w:t>
      </w:r>
      <w:r w:rsidR="004C6498" w:rsidRPr="00D104DC">
        <w:rPr>
          <w:rFonts w:ascii="Cambria" w:eastAsia="Times New Roman" w:hAnsi="Cambria" w:cs="Arial"/>
        </w:rPr>
        <w:t xml:space="preserve"> </w:t>
      </w:r>
      <w:r w:rsidR="00D104DC" w:rsidRPr="00D104DC">
        <w:rPr>
          <w:rFonts w:ascii="Cambria" w:eastAsia="Times New Roman" w:hAnsi="Cambria" w:cs="Arial"/>
        </w:rPr>
        <w:t>on disruptive technologies that</w:t>
      </w:r>
      <w:r w:rsidR="00A9674B" w:rsidRPr="00D104DC">
        <w:rPr>
          <w:rFonts w:ascii="Cambria" w:eastAsia="Times New Roman" w:hAnsi="Cambria" w:cs="Arial"/>
        </w:rPr>
        <w:t xml:space="preserve"> provide</w:t>
      </w:r>
      <w:r w:rsidR="00006CDF">
        <w:rPr>
          <w:rFonts w:ascii="Cambria" w:eastAsia="Times New Roman" w:hAnsi="Cambria" w:cs="Arial"/>
        </w:rPr>
        <w:t>s mission-</w:t>
      </w:r>
      <w:r w:rsidR="00A9674B" w:rsidRPr="00D104DC">
        <w:rPr>
          <w:rFonts w:ascii="Cambria" w:eastAsia="Times New Roman" w:hAnsi="Cambria" w:cs="Arial"/>
        </w:rPr>
        <w:t xml:space="preserve">impacting, actionable information. </w:t>
      </w:r>
      <w:r w:rsidR="00006CDF">
        <w:rPr>
          <w:rFonts w:ascii="Cambria" w:eastAsia="Times New Roman" w:hAnsi="Cambria" w:cs="Arial"/>
        </w:rPr>
        <w:t xml:space="preserve">The </w:t>
      </w:r>
      <w:r w:rsidR="00A9674B" w:rsidRPr="00D104DC">
        <w:rPr>
          <w:rFonts w:ascii="Cambria" w:eastAsia="Times New Roman" w:hAnsi="Cambria" w:cs="Arial"/>
        </w:rPr>
        <w:t xml:space="preserve">Synergy Forum will be held on Tuesday, October 4, 2016 at the Renaissance </w:t>
      </w:r>
      <w:r w:rsidR="00006CDF">
        <w:rPr>
          <w:rFonts w:ascii="Cambria" w:eastAsia="Times New Roman" w:hAnsi="Cambria" w:cs="Arial"/>
        </w:rPr>
        <w:t>Washington, DC Downtown Hotel.</w:t>
      </w:r>
    </w:p>
    <w:p w:rsidR="00FC0C14" w:rsidRPr="00D104DC" w:rsidRDefault="00FC0C14" w:rsidP="00D104DC">
      <w:pPr>
        <w:spacing w:after="0" w:line="240" w:lineRule="auto"/>
        <w:rPr>
          <w:rFonts w:ascii="Cambria" w:eastAsia="Times New Roman" w:hAnsi="Cambria" w:cs="Arial"/>
        </w:rPr>
      </w:pPr>
    </w:p>
    <w:p w:rsidR="001C5AC5" w:rsidRPr="00D104DC" w:rsidRDefault="00FC0C14" w:rsidP="00D104DC">
      <w:pPr>
        <w:spacing w:after="0" w:line="240" w:lineRule="auto"/>
        <w:rPr>
          <w:rFonts w:ascii="Cambria" w:hAnsi="Cambria"/>
        </w:rPr>
      </w:pPr>
      <w:r w:rsidRPr="003F1DED">
        <w:rPr>
          <w:rFonts w:ascii="Cambria" w:eastAsia="Times New Roman" w:hAnsi="Cambria" w:cs="Arial"/>
          <w:i/>
        </w:rPr>
        <w:t xml:space="preserve">The full-day educational </w:t>
      </w:r>
      <w:r w:rsidR="001C5AC5" w:rsidRPr="003F1DED">
        <w:rPr>
          <w:rFonts w:ascii="Cambria" w:eastAsia="Times New Roman" w:hAnsi="Cambria" w:cs="Arial"/>
          <w:i/>
        </w:rPr>
        <w:t>conference</w:t>
      </w:r>
      <w:r w:rsidRPr="003F1DED">
        <w:rPr>
          <w:rFonts w:ascii="Cambria" w:eastAsia="Times New Roman" w:hAnsi="Cambria" w:cs="Arial"/>
          <w:i/>
        </w:rPr>
        <w:t xml:space="preserve"> </w:t>
      </w:r>
      <w:r w:rsidR="003F1DED" w:rsidRPr="003F1DED">
        <w:rPr>
          <w:rFonts w:ascii="Cambria" w:eastAsia="Times New Roman" w:hAnsi="Cambria" w:cs="Arial"/>
          <w:i/>
        </w:rPr>
        <w:t xml:space="preserve">is complimentary </w:t>
      </w:r>
      <w:r w:rsidR="00006CDF">
        <w:rPr>
          <w:rFonts w:ascii="Cambria" w:eastAsia="Times New Roman" w:hAnsi="Cambria" w:cs="Arial"/>
          <w:i/>
        </w:rPr>
        <w:t xml:space="preserve">for </w:t>
      </w:r>
      <w:r w:rsidR="003F1DED" w:rsidRPr="003F1DED">
        <w:rPr>
          <w:rFonts w:ascii="Cambria" w:eastAsia="Times New Roman" w:hAnsi="Cambria" w:cs="Arial"/>
          <w:i/>
        </w:rPr>
        <w:t>government employees.</w:t>
      </w:r>
      <w:r w:rsidR="003F1DED">
        <w:rPr>
          <w:rFonts w:ascii="Cambria" w:eastAsia="Times New Roman" w:hAnsi="Cambria" w:cs="Arial"/>
        </w:rPr>
        <w:t xml:space="preserve"> The conference </w:t>
      </w:r>
      <w:r w:rsidRPr="00D104DC">
        <w:rPr>
          <w:rFonts w:ascii="Cambria" w:eastAsia="Times New Roman" w:hAnsi="Cambria" w:cs="Arial"/>
        </w:rPr>
        <w:t xml:space="preserve">provides </w:t>
      </w:r>
      <w:r w:rsidR="001C5AC5" w:rsidRPr="00D104DC">
        <w:rPr>
          <w:rFonts w:ascii="Cambria" w:eastAsia="Times New Roman" w:hAnsi="Cambria" w:cs="Arial"/>
        </w:rPr>
        <w:t>in-depth discussion and analysis on</w:t>
      </w:r>
      <w:r w:rsidRPr="00D104DC">
        <w:rPr>
          <w:rFonts w:ascii="Cambria" w:eastAsia="Times New Roman" w:hAnsi="Cambria" w:cs="Arial"/>
        </w:rPr>
        <w:t xml:space="preserve"> </w:t>
      </w:r>
      <w:r w:rsidR="001C5AC5" w:rsidRPr="00D104DC">
        <w:rPr>
          <w:rFonts w:ascii="Cambria" w:eastAsia="Times New Roman" w:hAnsi="Cambria" w:cs="Arial"/>
        </w:rPr>
        <w:t xml:space="preserve">technology trends, </w:t>
      </w:r>
      <w:r w:rsidR="00A9674B" w:rsidRPr="00D104DC">
        <w:rPr>
          <w:rFonts w:ascii="Cambria" w:eastAsia="Times New Roman" w:hAnsi="Cambria" w:cs="Arial"/>
        </w:rPr>
        <w:t>innovation and their impact</w:t>
      </w:r>
      <w:r w:rsidR="00006CDF">
        <w:rPr>
          <w:rFonts w:ascii="Cambria" w:eastAsia="Times New Roman" w:hAnsi="Cambria" w:cs="Arial"/>
        </w:rPr>
        <w:t>s</w:t>
      </w:r>
      <w:r w:rsidR="00A9674B" w:rsidRPr="00D104DC">
        <w:rPr>
          <w:rFonts w:ascii="Cambria" w:eastAsia="Times New Roman" w:hAnsi="Cambria" w:cs="Arial"/>
        </w:rPr>
        <w:t xml:space="preserve"> on </w:t>
      </w:r>
      <w:r w:rsidR="001C5AC5" w:rsidRPr="00D104DC">
        <w:rPr>
          <w:rFonts w:ascii="Cambria" w:eastAsia="Times New Roman" w:hAnsi="Cambria" w:cs="Arial"/>
        </w:rPr>
        <w:t xml:space="preserve">big data, cybersecurity and cloud computing </w:t>
      </w:r>
      <w:r w:rsidR="00A9674B" w:rsidRPr="00D104DC">
        <w:rPr>
          <w:rFonts w:ascii="Cambria" w:eastAsia="Times New Roman" w:hAnsi="Cambria" w:cs="Arial"/>
        </w:rPr>
        <w:t>in the context of enhancing mission outcomes.</w:t>
      </w:r>
      <w:r w:rsidR="001C5AC5" w:rsidRPr="00D104DC">
        <w:rPr>
          <w:rFonts w:ascii="Cambria" w:eastAsia="Times New Roman" w:hAnsi="Cambria" w:cs="Arial"/>
        </w:rPr>
        <w:t xml:space="preserve"> </w:t>
      </w:r>
      <w:r w:rsidR="001C5AC5" w:rsidRPr="00D104DC">
        <w:rPr>
          <w:rFonts w:ascii="Cambria" w:hAnsi="Cambria"/>
        </w:rPr>
        <w:t xml:space="preserve">The sessions will examine topics ranging from investing in innovation to adopting the technology and process required to overcome legacy issues that inhibit progress. </w:t>
      </w:r>
    </w:p>
    <w:p w:rsidR="00D104DC" w:rsidRDefault="00D104DC" w:rsidP="00D104DC">
      <w:pPr>
        <w:spacing w:after="0" w:line="240" w:lineRule="auto"/>
        <w:rPr>
          <w:rFonts w:ascii="Cambria" w:eastAsia="Times New Roman" w:hAnsi="Cambria" w:cs="Arial"/>
        </w:rPr>
      </w:pPr>
    </w:p>
    <w:p w:rsidR="001C5AC5" w:rsidRPr="00D104DC" w:rsidRDefault="00FC0C14" w:rsidP="00D104DC">
      <w:pPr>
        <w:spacing w:after="0" w:line="240" w:lineRule="auto"/>
        <w:rPr>
          <w:rFonts w:ascii="Cambria" w:eastAsia="Times New Roman" w:hAnsi="Cambria" w:cs="Arial"/>
        </w:rPr>
      </w:pPr>
      <w:r w:rsidRPr="00D104DC">
        <w:rPr>
          <w:rFonts w:ascii="Cambria" w:eastAsia="Times New Roman" w:hAnsi="Cambria" w:cs="Arial"/>
        </w:rPr>
        <w:t xml:space="preserve">The </w:t>
      </w:r>
      <w:r w:rsidR="001C5AC5" w:rsidRPr="00D104DC">
        <w:rPr>
          <w:rFonts w:ascii="Cambria" w:eastAsia="Times New Roman" w:hAnsi="Cambria" w:cs="Arial"/>
        </w:rPr>
        <w:t>conference</w:t>
      </w:r>
      <w:r w:rsidRPr="00D104DC">
        <w:rPr>
          <w:rFonts w:ascii="Cambria" w:eastAsia="Times New Roman" w:hAnsi="Cambria" w:cs="Arial"/>
        </w:rPr>
        <w:t xml:space="preserve"> </w:t>
      </w:r>
      <w:r w:rsidR="001C5AC5" w:rsidRPr="00D104DC">
        <w:rPr>
          <w:rFonts w:ascii="Cambria" w:eastAsia="Times New Roman" w:hAnsi="Cambria" w:cs="Arial"/>
        </w:rPr>
        <w:t xml:space="preserve">meets </w:t>
      </w:r>
      <w:r w:rsidR="00A742AA" w:rsidRPr="00D104DC">
        <w:rPr>
          <w:rFonts w:ascii="Cambria" w:eastAsia="Times New Roman" w:hAnsi="Cambria" w:cs="Arial"/>
        </w:rPr>
        <w:t xml:space="preserve">the Office of Government Ethics (OGE) </w:t>
      </w:r>
      <w:r w:rsidR="00A742AA" w:rsidRPr="00D104DC">
        <w:rPr>
          <w:rStyle w:val="Emphasis"/>
          <w:rFonts w:ascii="Cambria" w:hAnsi="Cambria" w:cs="Arial"/>
          <w:i w:val="0"/>
        </w:rPr>
        <w:t xml:space="preserve">5 CFR Part 2635.204(g) </w:t>
      </w:r>
      <w:r w:rsidRPr="00D104DC">
        <w:rPr>
          <w:rFonts w:ascii="Cambria" w:eastAsia="Times New Roman" w:hAnsi="Cambria" w:cs="Arial"/>
        </w:rPr>
        <w:t>as a “widely attended gathering</w:t>
      </w:r>
      <w:r w:rsidR="00A742AA" w:rsidRPr="00D104DC">
        <w:rPr>
          <w:rFonts w:ascii="Cambria" w:eastAsia="Times New Roman" w:hAnsi="Cambria" w:cs="Arial"/>
        </w:rPr>
        <w:t>”</w:t>
      </w:r>
      <w:r w:rsidRPr="00D104DC">
        <w:rPr>
          <w:rFonts w:ascii="Cambria" w:eastAsia="Times New Roman" w:hAnsi="Cambria" w:cs="Arial"/>
        </w:rPr>
        <w:t xml:space="preserve"> </w:t>
      </w:r>
      <w:r w:rsidR="00D104DC" w:rsidRPr="00D104DC">
        <w:rPr>
          <w:rFonts w:ascii="Cambria" w:eastAsia="Times New Roman" w:hAnsi="Cambria" w:cs="Arial"/>
        </w:rPr>
        <w:t xml:space="preserve">and </w:t>
      </w:r>
      <w:r w:rsidR="001C5AC5" w:rsidRPr="00D104DC">
        <w:rPr>
          <w:rFonts w:ascii="Cambria" w:eastAsia="Times New Roman" w:hAnsi="Cambria" w:cs="Arial"/>
        </w:rPr>
        <w:t xml:space="preserve">training criteria as stipulated under OPM: </w:t>
      </w:r>
    </w:p>
    <w:p w:rsidR="001C5AC5" w:rsidRPr="00D104DC" w:rsidRDefault="001C5AC5" w:rsidP="00D104DC">
      <w:pPr>
        <w:spacing w:after="0" w:line="240" w:lineRule="auto"/>
        <w:rPr>
          <w:rFonts w:ascii="Cambria" w:eastAsia="Times New Roman" w:hAnsi="Cambria" w:cs="Arial"/>
        </w:rPr>
      </w:pPr>
    </w:p>
    <w:p w:rsidR="001C5AC5" w:rsidRPr="00D104DC" w:rsidRDefault="001C5AC5" w:rsidP="00D104DC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Cambria" w:eastAsia="Times New Roman" w:hAnsi="Cambria" w:cs="Arial"/>
        </w:rPr>
      </w:pPr>
      <w:r w:rsidRPr="00D104DC">
        <w:rPr>
          <w:rFonts w:ascii="Cambria" w:eastAsia="Times New Roman" w:hAnsi="Cambria" w:cs="Arial"/>
        </w:rPr>
        <w:t xml:space="preserve">Purpose of </w:t>
      </w:r>
      <w:r w:rsidR="00006CDF">
        <w:rPr>
          <w:rFonts w:ascii="Cambria" w:eastAsia="Times New Roman" w:hAnsi="Cambria" w:cs="Arial"/>
        </w:rPr>
        <w:t xml:space="preserve">The </w:t>
      </w:r>
      <w:r w:rsidRPr="00D104DC">
        <w:rPr>
          <w:rFonts w:ascii="Cambria" w:eastAsia="Times New Roman" w:hAnsi="Cambria" w:cs="Arial"/>
        </w:rPr>
        <w:t xml:space="preserve">Synergy Forum 2016 is educational and instructional </w:t>
      </w:r>
    </w:p>
    <w:p w:rsidR="001C5AC5" w:rsidRPr="00D104DC" w:rsidRDefault="001C5AC5" w:rsidP="00D104DC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Cambria" w:eastAsia="Times New Roman" w:hAnsi="Cambria" w:cs="Arial"/>
        </w:rPr>
      </w:pPr>
      <w:r w:rsidRPr="00D104DC">
        <w:rPr>
          <w:rFonts w:ascii="Cambria" w:eastAsia="Times New Roman" w:hAnsi="Cambria" w:cs="Arial"/>
        </w:rPr>
        <w:t>More than half of the time is scheduled for a planned, organized exchange of information</w:t>
      </w:r>
    </w:p>
    <w:p w:rsidR="001C5AC5" w:rsidRPr="00D104DC" w:rsidRDefault="001C5AC5" w:rsidP="00D104DC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Cambria" w:eastAsia="Times New Roman" w:hAnsi="Cambria" w:cs="Arial"/>
        </w:rPr>
      </w:pPr>
      <w:r w:rsidRPr="00D104DC">
        <w:rPr>
          <w:rFonts w:ascii="Cambria" w:eastAsia="Times New Roman" w:hAnsi="Cambria" w:cs="Arial"/>
        </w:rPr>
        <w:t xml:space="preserve">The content is germane to improving individual and organizational performance </w:t>
      </w:r>
    </w:p>
    <w:p w:rsidR="00FC0C14" w:rsidRPr="00D104DC" w:rsidRDefault="001C5AC5" w:rsidP="00D104DC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Cambria" w:eastAsia="Times New Roman" w:hAnsi="Cambria" w:cs="Arial"/>
        </w:rPr>
      </w:pPr>
      <w:r w:rsidRPr="00D104DC">
        <w:rPr>
          <w:rFonts w:ascii="Cambria" w:eastAsia="Times New Roman" w:hAnsi="Cambria" w:cs="Arial"/>
        </w:rPr>
        <w:t xml:space="preserve">Development benefits will be derived through executive attendance  </w:t>
      </w:r>
    </w:p>
    <w:p w:rsidR="00D104DC" w:rsidRDefault="00D104DC" w:rsidP="00D104DC">
      <w:pPr>
        <w:spacing w:after="0" w:line="240" w:lineRule="auto"/>
        <w:rPr>
          <w:rFonts w:ascii="Cambria" w:eastAsia="Times New Roman" w:hAnsi="Cambria" w:cs="Arial"/>
        </w:rPr>
      </w:pPr>
    </w:p>
    <w:p w:rsidR="00D104DC" w:rsidRPr="00D104DC" w:rsidRDefault="00337C37" w:rsidP="00D104DC">
      <w:pPr>
        <w:spacing w:after="0" w:line="240" w:lineRule="auto"/>
        <w:rPr>
          <w:rFonts w:ascii="Cambria" w:hAnsi="Cambria"/>
        </w:rPr>
      </w:pPr>
      <w:r w:rsidRPr="00D104DC">
        <w:rPr>
          <w:rFonts w:ascii="Cambria" w:eastAsia="Times New Roman" w:hAnsi="Cambria" w:cs="Arial"/>
        </w:rPr>
        <w:t xml:space="preserve">The </w:t>
      </w:r>
      <w:r w:rsidRPr="00D104DC">
        <w:rPr>
          <w:rFonts w:ascii="Cambria" w:eastAsia="Times New Roman" w:hAnsi="Cambria" w:cs="Arial"/>
          <w:b/>
        </w:rPr>
        <w:t>Synergy Forum</w:t>
      </w:r>
      <w:r w:rsidRPr="00D104DC">
        <w:rPr>
          <w:rFonts w:ascii="Cambria" w:eastAsia="Times New Roman" w:hAnsi="Cambria" w:cs="Arial"/>
        </w:rPr>
        <w:t xml:space="preserve"> program is composed of keynote presentations, panel discussion</w:t>
      </w:r>
      <w:r w:rsidR="00006CDF">
        <w:rPr>
          <w:rFonts w:ascii="Cambria" w:eastAsia="Times New Roman" w:hAnsi="Cambria" w:cs="Arial"/>
        </w:rPr>
        <w:t xml:space="preserve">s, technical breakout sessions </w:t>
      </w:r>
      <w:r w:rsidRPr="00D104DC">
        <w:rPr>
          <w:rFonts w:ascii="Cambria" w:eastAsia="Times New Roman" w:hAnsi="Cambria" w:cs="Arial"/>
        </w:rPr>
        <w:t xml:space="preserve">and networking opportunities with more than </w:t>
      </w:r>
      <w:r w:rsidR="0074611B">
        <w:rPr>
          <w:rFonts w:ascii="Cambria" w:eastAsia="Times New Roman" w:hAnsi="Cambria" w:cs="Arial"/>
        </w:rPr>
        <w:t>400</w:t>
      </w:r>
      <w:bookmarkStart w:id="0" w:name="_GoBack"/>
      <w:bookmarkEnd w:id="0"/>
      <w:r w:rsidRPr="00D104DC">
        <w:rPr>
          <w:rFonts w:ascii="Cambria" w:eastAsia="Times New Roman" w:hAnsi="Cambria" w:cs="Arial"/>
        </w:rPr>
        <w:t xml:space="preserve"> federal and commercial sector IT and management professionals. </w:t>
      </w:r>
      <w:r w:rsidRPr="00D104DC">
        <w:rPr>
          <w:rFonts w:ascii="Cambria" w:hAnsi="Cambria" w:cs="Arial"/>
        </w:rPr>
        <w:t xml:space="preserve">Audience make-up includes General Officers, </w:t>
      </w:r>
      <w:r w:rsidR="00D104DC" w:rsidRPr="00D104DC">
        <w:rPr>
          <w:rFonts w:ascii="Cambria" w:hAnsi="Cambria"/>
        </w:rPr>
        <w:t>CX</w:t>
      </w:r>
      <w:r w:rsidRPr="00D104DC">
        <w:rPr>
          <w:rFonts w:ascii="Cambria" w:hAnsi="Cambria"/>
        </w:rPr>
        <w:t xml:space="preserve">Os, </w:t>
      </w:r>
      <w:r w:rsidR="00D104DC" w:rsidRPr="00D104DC">
        <w:rPr>
          <w:rFonts w:ascii="Cambria" w:hAnsi="Cambria"/>
        </w:rPr>
        <w:t xml:space="preserve">Lt. </w:t>
      </w:r>
      <w:r w:rsidRPr="00D104DC">
        <w:rPr>
          <w:rFonts w:ascii="Cambria" w:hAnsi="Cambria"/>
        </w:rPr>
        <w:t>Colonels and above, directors,</w:t>
      </w:r>
      <w:r w:rsidR="00D104DC" w:rsidRPr="00D104DC">
        <w:rPr>
          <w:rFonts w:ascii="Cambria" w:hAnsi="Cambria"/>
        </w:rPr>
        <w:t xml:space="preserve"> chiefs, network analysts</w:t>
      </w:r>
      <w:r w:rsidRPr="00D104DC">
        <w:rPr>
          <w:rFonts w:ascii="Cambria" w:hAnsi="Cambria"/>
        </w:rPr>
        <w:t>, security engineers</w:t>
      </w:r>
      <w:r w:rsidR="00D104DC" w:rsidRPr="00D104DC">
        <w:rPr>
          <w:rFonts w:ascii="Cambria" w:hAnsi="Cambria"/>
        </w:rPr>
        <w:t xml:space="preserve">, architects, </w:t>
      </w:r>
      <w:r w:rsidRPr="00D104DC">
        <w:rPr>
          <w:rFonts w:ascii="Cambria" w:hAnsi="Cambria"/>
        </w:rPr>
        <w:t>program and project managers from government (Federal Civilian, Defense and Intelligence agencies, Armed Forces</w:t>
      </w:r>
      <w:r w:rsidR="00D104DC" w:rsidRPr="00D104DC">
        <w:rPr>
          <w:rFonts w:ascii="Cambria" w:hAnsi="Cambria"/>
        </w:rPr>
        <w:t xml:space="preserve">) with CXOs, chief evangelists and architects </w:t>
      </w:r>
      <w:r w:rsidRPr="00D104DC">
        <w:rPr>
          <w:rFonts w:ascii="Cambria" w:hAnsi="Cambria"/>
        </w:rPr>
        <w:t xml:space="preserve">from </w:t>
      </w:r>
      <w:r w:rsidR="00D104DC" w:rsidRPr="00D104DC">
        <w:rPr>
          <w:rFonts w:ascii="Cambria" w:hAnsi="Cambria"/>
        </w:rPr>
        <w:t>industry</w:t>
      </w:r>
      <w:r w:rsidRPr="00D104DC">
        <w:rPr>
          <w:rFonts w:ascii="Cambria" w:hAnsi="Cambria"/>
        </w:rPr>
        <w:t xml:space="preserve">. </w:t>
      </w:r>
    </w:p>
    <w:p w:rsidR="00D104DC" w:rsidRPr="00D104DC" w:rsidRDefault="00D104DC" w:rsidP="00D104DC">
      <w:pPr>
        <w:spacing w:after="0" w:line="240" w:lineRule="auto"/>
        <w:rPr>
          <w:rFonts w:ascii="Cambria" w:hAnsi="Cambria"/>
        </w:rPr>
      </w:pPr>
    </w:p>
    <w:p w:rsidR="00337C37" w:rsidRPr="00D104DC" w:rsidRDefault="00337C37" w:rsidP="00D104DC">
      <w:pPr>
        <w:spacing w:after="0" w:line="240" w:lineRule="auto"/>
        <w:rPr>
          <w:rFonts w:ascii="Cambria" w:hAnsi="Cambria"/>
        </w:rPr>
      </w:pPr>
      <w:r w:rsidRPr="00D104DC">
        <w:rPr>
          <w:rFonts w:ascii="Cambria" w:eastAsia="Times New Roman" w:hAnsi="Cambria" w:cs="Arial"/>
        </w:rPr>
        <w:t xml:space="preserve">Through my participation, I will be able to apply what I learn to my work and to </w:t>
      </w:r>
      <w:r w:rsidRPr="00D104DC">
        <w:rPr>
          <w:rFonts w:ascii="Cambria" w:eastAsia="Times New Roman" w:hAnsi="Cambria" w:cs="Arial"/>
          <w:highlight w:val="yellow"/>
        </w:rPr>
        <w:t>[AGENCY]</w:t>
      </w:r>
      <w:r w:rsidRPr="00D104DC">
        <w:rPr>
          <w:rFonts w:ascii="Cambria" w:eastAsia="Times New Roman" w:hAnsi="Cambria" w:cs="Arial"/>
        </w:rPr>
        <w:t xml:space="preserve"> with the objective of </w:t>
      </w:r>
      <w:r w:rsidRPr="00D104DC">
        <w:rPr>
          <w:rFonts w:ascii="Cambria" w:hAnsi="Cambria" w:cs="Helvetica"/>
        </w:rPr>
        <w:t>fostering better inter-agency communication among key stakeholders, share lessons learned and best practices, identify mission-critical IT issues, improve accountability and increase engagement with industry to achieve cost savings and operational efficiencies.</w:t>
      </w:r>
    </w:p>
    <w:p w:rsidR="00337C37" w:rsidRPr="00D104DC" w:rsidRDefault="00337C37" w:rsidP="00D104DC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</w:rPr>
      </w:pPr>
    </w:p>
    <w:p w:rsidR="00337C37" w:rsidRPr="00D104DC" w:rsidRDefault="00337C37" w:rsidP="00D104DC">
      <w:pPr>
        <w:spacing w:after="0" w:line="240" w:lineRule="auto"/>
        <w:rPr>
          <w:rFonts w:ascii="Cambria" w:hAnsi="Cambria" w:cs="Arial"/>
        </w:rPr>
      </w:pPr>
      <w:r w:rsidRPr="00D104DC">
        <w:rPr>
          <w:rFonts w:ascii="Cambria" w:hAnsi="Cambria" w:cs="Arial"/>
        </w:rPr>
        <w:t xml:space="preserve">By attending </w:t>
      </w:r>
      <w:r w:rsidR="00006CDF">
        <w:rPr>
          <w:rFonts w:ascii="Cambria" w:hAnsi="Cambria" w:cs="Arial"/>
        </w:rPr>
        <w:t>The</w:t>
      </w:r>
      <w:r w:rsidRPr="00D104DC">
        <w:rPr>
          <w:rFonts w:ascii="Cambria" w:hAnsi="Cambria" w:cs="Arial"/>
        </w:rPr>
        <w:t xml:space="preserve"> Synergy Forum, I also </w:t>
      </w:r>
      <w:r w:rsidR="00006CDF">
        <w:rPr>
          <w:rFonts w:ascii="Cambria" w:hAnsi="Cambria" w:cs="Arial"/>
        </w:rPr>
        <w:t xml:space="preserve">will </w:t>
      </w:r>
      <w:r w:rsidRPr="00D104DC">
        <w:rPr>
          <w:rFonts w:ascii="Cambria" w:hAnsi="Cambria" w:cs="Arial"/>
        </w:rPr>
        <w:t xml:space="preserve">receive Continuing Education Credits (CEUs) from </w:t>
      </w:r>
      <w:proofErr w:type="spellStart"/>
      <w:r w:rsidRPr="00D104DC">
        <w:rPr>
          <w:rFonts w:ascii="Cambria" w:hAnsi="Cambria" w:cs="Arial"/>
        </w:rPr>
        <w:t>CompTia</w:t>
      </w:r>
      <w:proofErr w:type="spellEnd"/>
      <w:r w:rsidRPr="00D104DC">
        <w:rPr>
          <w:rFonts w:ascii="Cambria" w:hAnsi="Cambria" w:cs="Arial"/>
        </w:rPr>
        <w:t xml:space="preserve"> in the following areas:  </w:t>
      </w:r>
    </w:p>
    <w:p w:rsidR="00337C37" w:rsidRPr="00D104DC" w:rsidRDefault="00337C37" w:rsidP="00D104DC">
      <w:pPr>
        <w:spacing w:after="0" w:line="240" w:lineRule="auto"/>
        <w:rPr>
          <w:rFonts w:ascii="Cambria" w:hAnsi="Cambria" w:cs="Arial"/>
        </w:rPr>
      </w:pPr>
    </w:p>
    <w:p w:rsidR="00337C37" w:rsidRPr="00D104DC" w:rsidRDefault="00D104DC" w:rsidP="00D104D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The</w:t>
      </w:r>
      <w:r w:rsidR="00337C37" w:rsidRPr="00D104DC">
        <w:rPr>
          <w:rFonts w:ascii="Cambria" w:hAnsi="Cambria"/>
        </w:rPr>
        <w:t xml:space="preserve"> connections between cyber and physical domains </w:t>
      </w:r>
    </w:p>
    <w:p w:rsidR="00D104DC" w:rsidRPr="00006CDF" w:rsidRDefault="00D104DC" w:rsidP="00006CD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mbria" w:hAnsi="Cambria"/>
        </w:rPr>
      </w:pPr>
      <w:r w:rsidRPr="00D104DC">
        <w:rPr>
          <w:rFonts w:ascii="Cambria" w:hAnsi="Cambria" w:cs="Arial"/>
        </w:rPr>
        <w:t>F</w:t>
      </w:r>
      <w:r w:rsidR="00337C37" w:rsidRPr="00D104DC">
        <w:rPr>
          <w:rFonts w:ascii="Cambria" w:hAnsi="Cambria" w:cs="Arial"/>
        </w:rPr>
        <w:t>uture directions, policies and deployments of Internet of Things (IoT) environments</w:t>
      </w:r>
    </w:p>
    <w:p w:rsidR="00337C37" w:rsidRPr="00D104DC" w:rsidRDefault="00D104DC" w:rsidP="00D104D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mbria" w:hAnsi="Cambria"/>
        </w:rPr>
      </w:pPr>
      <w:r w:rsidRPr="00D104DC">
        <w:rPr>
          <w:rFonts w:ascii="Cambria" w:hAnsi="Cambria" w:cs="Arial"/>
        </w:rPr>
        <w:t>G</w:t>
      </w:r>
      <w:r w:rsidR="00337C37" w:rsidRPr="00D104DC">
        <w:rPr>
          <w:rFonts w:ascii="Cambria" w:hAnsi="Cambria" w:cs="Arial"/>
        </w:rPr>
        <w:t>ame-changing, disruptive technologies to enhance the mission impact across multiple sectors – law enforcement and public safety, transportation, healthcare, energy, financial services, national security</w:t>
      </w:r>
    </w:p>
    <w:p w:rsidR="00337C37" w:rsidRPr="00D104DC" w:rsidRDefault="00D104DC" w:rsidP="00D104D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mbria" w:hAnsi="Cambria"/>
        </w:rPr>
      </w:pPr>
      <w:r>
        <w:rPr>
          <w:rFonts w:ascii="Cambria" w:hAnsi="Cambria" w:cs="Arial"/>
        </w:rPr>
        <w:lastRenderedPageBreak/>
        <w:t>E</w:t>
      </w:r>
      <w:r w:rsidR="00337C37" w:rsidRPr="00D104DC">
        <w:rPr>
          <w:rFonts w:ascii="Cambria" w:hAnsi="Cambria" w:cs="Arial"/>
        </w:rPr>
        <w:t xml:space="preserve">valuation of technology trends for the enterprise-level IT </w:t>
      </w:r>
      <w:r>
        <w:rPr>
          <w:rFonts w:ascii="Cambria" w:hAnsi="Cambria" w:cs="Arial"/>
        </w:rPr>
        <w:t>decision-maker</w:t>
      </w:r>
    </w:p>
    <w:p w:rsidR="00337C37" w:rsidRPr="00D104DC" w:rsidRDefault="00D104DC" w:rsidP="00D104D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mbria" w:hAnsi="Cambria"/>
        </w:rPr>
      </w:pPr>
      <w:r>
        <w:rPr>
          <w:rFonts w:ascii="Cambria" w:hAnsi="Cambria" w:cs="Arial"/>
        </w:rPr>
        <w:t>H</w:t>
      </w:r>
      <w:r w:rsidR="00337C37" w:rsidRPr="00D104DC">
        <w:rPr>
          <w:rFonts w:ascii="Cambria" w:hAnsi="Cambria" w:cs="Arial"/>
        </w:rPr>
        <w:t xml:space="preserve">ow to modernize legacy systems with optimal return of investment </w:t>
      </w:r>
    </w:p>
    <w:p w:rsidR="00FC0C14" w:rsidRPr="00D104DC" w:rsidRDefault="00FC0C14" w:rsidP="00D104DC">
      <w:pPr>
        <w:spacing w:after="0" w:line="240" w:lineRule="auto"/>
        <w:rPr>
          <w:rFonts w:ascii="Cambria" w:eastAsia="Times New Roman" w:hAnsi="Cambria" w:cs="Arial"/>
        </w:rPr>
      </w:pPr>
    </w:p>
    <w:p w:rsidR="00247C92" w:rsidRPr="00D104DC" w:rsidRDefault="00247C92" w:rsidP="00D104DC">
      <w:pPr>
        <w:spacing w:after="0" w:line="240" w:lineRule="auto"/>
        <w:rPr>
          <w:rFonts w:ascii="Cambria" w:eastAsia="Times New Roman" w:hAnsi="Cambria" w:cs="Arial"/>
        </w:rPr>
      </w:pPr>
      <w:r w:rsidRPr="00D104DC">
        <w:rPr>
          <w:rFonts w:ascii="Cambria" w:eastAsia="Times New Roman" w:hAnsi="Cambria" w:cs="Arial"/>
        </w:rPr>
        <w:t>Thank you for considering this request. I look forward to your reply.</w:t>
      </w:r>
    </w:p>
    <w:p w:rsidR="00BA1DA0" w:rsidRPr="00D104DC" w:rsidRDefault="00BA1DA0" w:rsidP="00D104DC">
      <w:pPr>
        <w:spacing w:after="0" w:line="240" w:lineRule="auto"/>
        <w:rPr>
          <w:rFonts w:ascii="Cambria" w:eastAsia="Times New Roman" w:hAnsi="Cambria" w:cs="Arial"/>
        </w:rPr>
      </w:pPr>
    </w:p>
    <w:p w:rsidR="00677BB8" w:rsidRPr="00D104DC" w:rsidRDefault="00677BB8" w:rsidP="00D104DC">
      <w:pPr>
        <w:spacing w:after="0" w:line="240" w:lineRule="auto"/>
        <w:rPr>
          <w:rFonts w:ascii="Cambria" w:eastAsia="Times New Roman" w:hAnsi="Cambria" w:cs="Arial"/>
        </w:rPr>
      </w:pPr>
      <w:r w:rsidRPr="00D104DC">
        <w:rPr>
          <w:rFonts w:ascii="Cambria" w:eastAsia="Times New Roman" w:hAnsi="Cambria" w:cs="Arial"/>
        </w:rPr>
        <w:t>Sincerely</w:t>
      </w:r>
      <w:r w:rsidR="00247C92" w:rsidRPr="00D104DC">
        <w:rPr>
          <w:rFonts w:ascii="Cambria" w:eastAsia="Times New Roman" w:hAnsi="Cambria" w:cs="Arial"/>
        </w:rPr>
        <w:t>,</w:t>
      </w:r>
    </w:p>
    <w:p w:rsidR="004C6498" w:rsidRPr="00D104DC" w:rsidRDefault="004C6498" w:rsidP="00D104DC">
      <w:pPr>
        <w:spacing w:after="0" w:line="240" w:lineRule="auto"/>
        <w:rPr>
          <w:rFonts w:ascii="Cambria" w:eastAsia="Times New Roman" w:hAnsi="Cambria" w:cs="Arial"/>
        </w:rPr>
      </w:pPr>
    </w:p>
    <w:p w:rsidR="000715F6" w:rsidRPr="00D104DC" w:rsidRDefault="00247C92" w:rsidP="00D104DC">
      <w:pPr>
        <w:spacing w:after="0" w:line="240" w:lineRule="auto"/>
        <w:rPr>
          <w:rFonts w:ascii="Cambria" w:hAnsi="Cambria" w:cs="Arial"/>
        </w:rPr>
      </w:pPr>
      <w:r w:rsidRPr="00D104DC">
        <w:rPr>
          <w:rFonts w:ascii="Cambria" w:eastAsia="Times New Roman" w:hAnsi="Cambria" w:cs="Arial"/>
        </w:rPr>
        <w:t>[SIGNATURE</w:t>
      </w:r>
      <w:r w:rsidR="00BA1DA0" w:rsidRPr="00D104DC">
        <w:rPr>
          <w:rFonts w:ascii="Cambria" w:hAnsi="Cambria" w:cs="Arial"/>
        </w:rPr>
        <w:t>]</w:t>
      </w:r>
    </w:p>
    <w:p w:rsidR="004C6498" w:rsidRPr="00D104DC" w:rsidRDefault="004C6498" w:rsidP="00D104DC">
      <w:pPr>
        <w:spacing w:after="0" w:line="240" w:lineRule="auto"/>
        <w:rPr>
          <w:rFonts w:ascii="Cambria" w:hAnsi="Cambria" w:cs="Arial"/>
        </w:rPr>
      </w:pPr>
    </w:p>
    <w:sectPr w:rsidR="004C6498" w:rsidRPr="00D104DC" w:rsidSect="00006CDF">
      <w:headerReference w:type="default" r:id="rId8"/>
      <w:head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8F2" w:rsidRDefault="000D68F2" w:rsidP="00FC0C14">
      <w:pPr>
        <w:spacing w:after="0" w:line="240" w:lineRule="auto"/>
      </w:pPr>
      <w:r>
        <w:separator/>
      </w:r>
    </w:p>
  </w:endnote>
  <w:endnote w:type="continuationSeparator" w:id="0">
    <w:p w:rsidR="000D68F2" w:rsidRDefault="000D68F2" w:rsidP="00FC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8F2" w:rsidRDefault="000D68F2" w:rsidP="00FC0C14">
      <w:pPr>
        <w:spacing w:after="0" w:line="240" w:lineRule="auto"/>
      </w:pPr>
      <w:r>
        <w:separator/>
      </w:r>
    </w:p>
  </w:footnote>
  <w:footnote w:type="continuationSeparator" w:id="0">
    <w:p w:rsidR="000D68F2" w:rsidRDefault="000D68F2" w:rsidP="00FC0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C14" w:rsidRDefault="00006CDF">
    <w:pPr>
      <w:pStyle w:val="Header"/>
      <w:rPr>
        <w:b/>
        <w:sz w:val="28"/>
        <w:szCs w:val="28"/>
      </w:rPr>
    </w:pPr>
    <w:proofErr w:type="spellStart"/>
    <w:r w:rsidRPr="00006CDF">
      <w:rPr>
        <w:b/>
        <w:sz w:val="28"/>
        <w:szCs w:val="28"/>
      </w:rPr>
      <w:t>Cognitio</w:t>
    </w:r>
    <w:proofErr w:type="spellEnd"/>
    <w:r w:rsidRPr="00006CDF">
      <w:rPr>
        <w:b/>
        <w:sz w:val="28"/>
        <w:szCs w:val="28"/>
      </w:rPr>
      <w:t xml:space="preserve"> Second Annual Synergy Forum</w:t>
    </w:r>
    <w:r>
      <w:rPr>
        <w:b/>
        <w:sz w:val="28"/>
        <w:szCs w:val="28"/>
      </w:rPr>
      <w:t xml:space="preserve"> | October 4, 2016</w:t>
    </w:r>
  </w:p>
  <w:p w:rsidR="00006CDF" w:rsidRPr="00006CDF" w:rsidRDefault="00006CDF">
    <w:pPr>
      <w:pStyle w:val="Head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DF" w:rsidRDefault="00006CD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16C9EA" wp14:editId="0F4CDD45">
          <wp:simplePos x="0" y="0"/>
          <wp:positionH relativeFrom="column">
            <wp:posOffset>-954157</wp:posOffset>
          </wp:positionH>
          <wp:positionV relativeFrom="paragraph">
            <wp:posOffset>-469100</wp:posOffset>
          </wp:positionV>
          <wp:extent cx="7867650" cy="21037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nergy 2016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0" cy="210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2CEA"/>
    <w:multiLevelType w:val="hybridMultilevel"/>
    <w:tmpl w:val="8D766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724ED"/>
    <w:multiLevelType w:val="hybridMultilevel"/>
    <w:tmpl w:val="4F549A52"/>
    <w:lvl w:ilvl="0" w:tplc="1D2696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B5570"/>
    <w:multiLevelType w:val="hybridMultilevel"/>
    <w:tmpl w:val="37B45438"/>
    <w:lvl w:ilvl="0" w:tplc="678497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492"/>
    <w:multiLevelType w:val="hybridMultilevel"/>
    <w:tmpl w:val="06A420D6"/>
    <w:lvl w:ilvl="0" w:tplc="0F967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A275E"/>
    <w:multiLevelType w:val="hybridMultilevel"/>
    <w:tmpl w:val="9CAA9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00294D"/>
    <w:multiLevelType w:val="hybridMultilevel"/>
    <w:tmpl w:val="64C2B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CA27AA"/>
    <w:multiLevelType w:val="multilevel"/>
    <w:tmpl w:val="B81C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2C672A"/>
    <w:multiLevelType w:val="hybridMultilevel"/>
    <w:tmpl w:val="E0FA9BDA"/>
    <w:lvl w:ilvl="0" w:tplc="A452586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92"/>
    <w:rsid w:val="00006CDF"/>
    <w:rsid w:val="00013904"/>
    <w:rsid w:val="00024614"/>
    <w:rsid w:val="00040142"/>
    <w:rsid w:val="00045993"/>
    <w:rsid w:val="00054248"/>
    <w:rsid w:val="00060D67"/>
    <w:rsid w:val="00061E74"/>
    <w:rsid w:val="00067656"/>
    <w:rsid w:val="000715F6"/>
    <w:rsid w:val="00076F2A"/>
    <w:rsid w:val="000A6345"/>
    <w:rsid w:val="000B2A7B"/>
    <w:rsid w:val="000D68F2"/>
    <w:rsid w:val="000E641C"/>
    <w:rsid w:val="000F2043"/>
    <w:rsid w:val="001005A0"/>
    <w:rsid w:val="001012A6"/>
    <w:rsid w:val="00103E28"/>
    <w:rsid w:val="00120C0A"/>
    <w:rsid w:val="0013112B"/>
    <w:rsid w:val="00134830"/>
    <w:rsid w:val="00136D92"/>
    <w:rsid w:val="001513E9"/>
    <w:rsid w:val="00151E39"/>
    <w:rsid w:val="001528B5"/>
    <w:rsid w:val="00153CCC"/>
    <w:rsid w:val="00154D74"/>
    <w:rsid w:val="001601DD"/>
    <w:rsid w:val="0019003F"/>
    <w:rsid w:val="001918EA"/>
    <w:rsid w:val="00196D38"/>
    <w:rsid w:val="001A1929"/>
    <w:rsid w:val="001A5E39"/>
    <w:rsid w:val="001A686D"/>
    <w:rsid w:val="001B704A"/>
    <w:rsid w:val="001B7591"/>
    <w:rsid w:val="001C2B6F"/>
    <w:rsid w:val="001C5AC5"/>
    <w:rsid w:val="001E2C6E"/>
    <w:rsid w:val="001F2FA7"/>
    <w:rsid w:val="001F3889"/>
    <w:rsid w:val="00201530"/>
    <w:rsid w:val="00205E53"/>
    <w:rsid w:val="00213ED0"/>
    <w:rsid w:val="00214BFC"/>
    <w:rsid w:val="002236DD"/>
    <w:rsid w:val="00247C92"/>
    <w:rsid w:val="00262D80"/>
    <w:rsid w:val="00272162"/>
    <w:rsid w:val="002725F7"/>
    <w:rsid w:val="0028677B"/>
    <w:rsid w:val="002A1FF5"/>
    <w:rsid w:val="002A7210"/>
    <w:rsid w:val="002B542E"/>
    <w:rsid w:val="002B5B24"/>
    <w:rsid w:val="002D7450"/>
    <w:rsid w:val="002D7AE0"/>
    <w:rsid w:val="002E7743"/>
    <w:rsid w:val="002F0A79"/>
    <w:rsid w:val="00324A54"/>
    <w:rsid w:val="00325132"/>
    <w:rsid w:val="00332180"/>
    <w:rsid w:val="00337C37"/>
    <w:rsid w:val="003402C9"/>
    <w:rsid w:val="00350691"/>
    <w:rsid w:val="003652B6"/>
    <w:rsid w:val="00365B55"/>
    <w:rsid w:val="00373F67"/>
    <w:rsid w:val="00387D72"/>
    <w:rsid w:val="00391CFE"/>
    <w:rsid w:val="003935D8"/>
    <w:rsid w:val="00396BA7"/>
    <w:rsid w:val="0039786E"/>
    <w:rsid w:val="003C1CB2"/>
    <w:rsid w:val="003E12F0"/>
    <w:rsid w:val="003E1519"/>
    <w:rsid w:val="003E544A"/>
    <w:rsid w:val="003F1DED"/>
    <w:rsid w:val="00405D4C"/>
    <w:rsid w:val="00412AE2"/>
    <w:rsid w:val="004161CD"/>
    <w:rsid w:val="00425E94"/>
    <w:rsid w:val="004341E9"/>
    <w:rsid w:val="00443ECE"/>
    <w:rsid w:val="004677DD"/>
    <w:rsid w:val="00491F5A"/>
    <w:rsid w:val="004A2FA3"/>
    <w:rsid w:val="004A550D"/>
    <w:rsid w:val="004B7338"/>
    <w:rsid w:val="004C0503"/>
    <w:rsid w:val="004C6498"/>
    <w:rsid w:val="004D017A"/>
    <w:rsid w:val="004D01ED"/>
    <w:rsid w:val="004D1D00"/>
    <w:rsid w:val="004D3910"/>
    <w:rsid w:val="004D58C3"/>
    <w:rsid w:val="004E411E"/>
    <w:rsid w:val="004F4644"/>
    <w:rsid w:val="004F48EB"/>
    <w:rsid w:val="004F56C8"/>
    <w:rsid w:val="005070C5"/>
    <w:rsid w:val="005143F9"/>
    <w:rsid w:val="00515E88"/>
    <w:rsid w:val="0052628B"/>
    <w:rsid w:val="00541DE7"/>
    <w:rsid w:val="005427F8"/>
    <w:rsid w:val="005720F8"/>
    <w:rsid w:val="00592E2E"/>
    <w:rsid w:val="00593144"/>
    <w:rsid w:val="00594794"/>
    <w:rsid w:val="005A3F25"/>
    <w:rsid w:val="005B1BA7"/>
    <w:rsid w:val="005C23A3"/>
    <w:rsid w:val="005C439B"/>
    <w:rsid w:val="006001E5"/>
    <w:rsid w:val="00607F0C"/>
    <w:rsid w:val="00612203"/>
    <w:rsid w:val="006229F8"/>
    <w:rsid w:val="006274B4"/>
    <w:rsid w:val="00650538"/>
    <w:rsid w:val="006512D3"/>
    <w:rsid w:val="00663749"/>
    <w:rsid w:val="00677BB8"/>
    <w:rsid w:val="006A381F"/>
    <w:rsid w:val="006C116A"/>
    <w:rsid w:val="006C768D"/>
    <w:rsid w:val="006F2C8C"/>
    <w:rsid w:val="00700485"/>
    <w:rsid w:val="007009C0"/>
    <w:rsid w:val="00705C59"/>
    <w:rsid w:val="00706D9B"/>
    <w:rsid w:val="00707D73"/>
    <w:rsid w:val="0071237F"/>
    <w:rsid w:val="00723DB5"/>
    <w:rsid w:val="0073171E"/>
    <w:rsid w:val="007341DD"/>
    <w:rsid w:val="0073502B"/>
    <w:rsid w:val="00743A95"/>
    <w:rsid w:val="0074611B"/>
    <w:rsid w:val="00746F41"/>
    <w:rsid w:val="0075045B"/>
    <w:rsid w:val="00777E6A"/>
    <w:rsid w:val="00780A20"/>
    <w:rsid w:val="0079422F"/>
    <w:rsid w:val="00794E44"/>
    <w:rsid w:val="007B22EA"/>
    <w:rsid w:val="007B2AD6"/>
    <w:rsid w:val="007D5C66"/>
    <w:rsid w:val="007E1A2C"/>
    <w:rsid w:val="007E4E36"/>
    <w:rsid w:val="007F6537"/>
    <w:rsid w:val="00804ECF"/>
    <w:rsid w:val="0080582D"/>
    <w:rsid w:val="00811111"/>
    <w:rsid w:val="0082104C"/>
    <w:rsid w:val="0085432A"/>
    <w:rsid w:val="008553C7"/>
    <w:rsid w:val="00856B8C"/>
    <w:rsid w:val="00861216"/>
    <w:rsid w:val="00862518"/>
    <w:rsid w:val="00863798"/>
    <w:rsid w:val="00865EE3"/>
    <w:rsid w:val="00875818"/>
    <w:rsid w:val="00880DC0"/>
    <w:rsid w:val="00886516"/>
    <w:rsid w:val="00892F93"/>
    <w:rsid w:val="00896F61"/>
    <w:rsid w:val="008A6E3C"/>
    <w:rsid w:val="008B264A"/>
    <w:rsid w:val="008B5C2D"/>
    <w:rsid w:val="008C4F17"/>
    <w:rsid w:val="008C5382"/>
    <w:rsid w:val="008D33D0"/>
    <w:rsid w:val="008D347D"/>
    <w:rsid w:val="008D3EEB"/>
    <w:rsid w:val="008D7096"/>
    <w:rsid w:val="008E6FA2"/>
    <w:rsid w:val="008E70D3"/>
    <w:rsid w:val="008F4149"/>
    <w:rsid w:val="00901B6E"/>
    <w:rsid w:val="00901E86"/>
    <w:rsid w:val="00905106"/>
    <w:rsid w:val="00912E62"/>
    <w:rsid w:val="00921591"/>
    <w:rsid w:val="00923291"/>
    <w:rsid w:val="009442AA"/>
    <w:rsid w:val="00950192"/>
    <w:rsid w:val="009504F7"/>
    <w:rsid w:val="009517A6"/>
    <w:rsid w:val="00956798"/>
    <w:rsid w:val="00971CE9"/>
    <w:rsid w:val="00972A95"/>
    <w:rsid w:val="00977131"/>
    <w:rsid w:val="009B1761"/>
    <w:rsid w:val="009C30E7"/>
    <w:rsid w:val="009D5F96"/>
    <w:rsid w:val="009E0615"/>
    <w:rsid w:val="009E0EBC"/>
    <w:rsid w:val="009E273A"/>
    <w:rsid w:val="009F0BC1"/>
    <w:rsid w:val="009F3868"/>
    <w:rsid w:val="00A0079E"/>
    <w:rsid w:val="00A0440C"/>
    <w:rsid w:val="00A1037F"/>
    <w:rsid w:val="00A16135"/>
    <w:rsid w:val="00A16B18"/>
    <w:rsid w:val="00A24D1D"/>
    <w:rsid w:val="00A30702"/>
    <w:rsid w:val="00A31EC0"/>
    <w:rsid w:val="00A37842"/>
    <w:rsid w:val="00A47FA1"/>
    <w:rsid w:val="00A5464C"/>
    <w:rsid w:val="00A60242"/>
    <w:rsid w:val="00A742AA"/>
    <w:rsid w:val="00A84572"/>
    <w:rsid w:val="00A86E64"/>
    <w:rsid w:val="00A96639"/>
    <w:rsid w:val="00A9674B"/>
    <w:rsid w:val="00AA66DD"/>
    <w:rsid w:val="00AC49FB"/>
    <w:rsid w:val="00AD37C1"/>
    <w:rsid w:val="00B03802"/>
    <w:rsid w:val="00B128A2"/>
    <w:rsid w:val="00B1443A"/>
    <w:rsid w:val="00B42D34"/>
    <w:rsid w:val="00B46147"/>
    <w:rsid w:val="00B52869"/>
    <w:rsid w:val="00B6167D"/>
    <w:rsid w:val="00B654A4"/>
    <w:rsid w:val="00B66752"/>
    <w:rsid w:val="00B71977"/>
    <w:rsid w:val="00B8612A"/>
    <w:rsid w:val="00B97A80"/>
    <w:rsid w:val="00BA1DA0"/>
    <w:rsid w:val="00BA3915"/>
    <w:rsid w:val="00BA7EF0"/>
    <w:rsid w:val="00BB0220"/>
    <w:rsid w:val="00BB1E1B"/>
    <w:rsid w:val="00BF1823"/>
    <w:rsid w:val="00C03D41"/>
    <w:rsid w:val="00C03DA6"/>
    <w:rsid w:val="00C149AC"/>
    <w:rsid w:val="00C33B89"/>
    <w:rsid w:val="00C41586"/>
    <w:rsid w:val="00C43F6F"/>
    <w:rsid w:val="00C53737"/>
    <w:rsid w:val="00C55D8A"/>
    <w:rsid w:val="00C60E7C"/>
    <w:rsid w:val="00C62B1F"/>
    <w:rsid w:val="00C62BAC"/>
    <w:rsid w:val="00C63D3B"/>
    <w:rsid w:val="00C72316"/>
    <w:rsid w:val="00C87D61"/>
    <w:rsid w:val="00CA0713"/>
    <w:rsid w:val="00CA0D14"/>
    <w:rsid w:val="00CA2C98"/>
    <w:rsid w:val="00CC5E2F"/>
    <w:rsid w:val="00CC66EA"/>
    <w:rsid w:val="00CE1812"/>
    <w:rsid w:val="00CE5C1E"/>
    <w:rsid w:val="00CF6CAE"/>
    <w:rsid w:val="00D104DC"/>
    <w:rsid w:val="00D31E24"/>
    <w:rsid w:val="00D34FF6"/>
    <w:rsid w:val="00D37C65"/>
    <w:rsid w:val="00D41F3D"/>
    <w:rsid w:val="00D44874"/>
    <w:rsid w:val="00D56FD3"/>
    <w:rsid w:val="00D74E6D"/>
    <w:rsid w:val="00D76033"/>
    <w:rsid w:val="00D81200"/>
    <w:rsid w:val="00D9494D"/>
    <w:rsid w:val="00D95E2F"/>
    <w:rsid w:val="00DA4FA0"/>
    <w:rsid w:val="00DB2638"/>
    <w:rsid w:val="00DC561C"/>
    <w:rsid w:val="00DC5DB4"/>
    <w:rsid w:val="00DD1D4C"/>
    <w:rsid w:val="00DD3EDA"/>
    <w:rsid w:val="00DD549E"/>
    <w:rsid w:val="00DE18BA"/>
    <w:rsid w:val="00DF4FC5"/>
    <w:rsid w:val="00DF5E3A"/>
    <w:rsid w:val="00E06922"/>
    <w:rsid w:val="00E1506A"/>
    <w:rsid w:val="00E215A0"/>
    <w:rsid w:val="00E24E40"/>
    <w:rsid w:val="00E331B4"/>
    <w:rsid w:val="00E35748"/>
    <w:rsid w:val="00E44306"/>
    <w:rsid w:val="00E44B8D"/>
    <w:rsid w:val="00E44CD3"/>
    <w:rsid w:val="00E57D32"/>
    <w:rsid w:val="00E63807"/>
    <w:rsid w:val="00E75736"/>
    <w:rsid w:val="00E843E7"/>
    <w:rsid w:val="00E84403"/>
    <w:rsid w:val="00E85813"/>
    <w:rsid w:val="00E94AE5"/>
    <w:rsid w:val="00EA500D"/>
    <w:rsid w:val="00EA754E"/>
    <w:rsid w:val="00EB56E3"/>
    <w:rsid w:val="00ED5F53"/>
    <w:rsid w:val="00EF282A"/>
    <w:rsid w:val="00EF2BBD"/>
    <w:rsid w:val="00EF585C"/>
    <w:rsid w:val="00F00404"/>
    <w:rsid w:val="00F033DD"/>
    <w:rsid w:val="00F1095D"/>
    <w:rsid w:val="00F32244"/>
    <w:rsid w:val="00F34173"/>
    <w:rsid w:val="00F3573C"/>
    <w:rsid w:val="00F44C2C"/>
    <w:rsid w:val="00F4613E"/>
    <w:rsid w:val="00F46B2C"/>
    <w:rsid w:val="00F5223C"/>
    <w:rsid w:val="00F533E0"/>
    <w:rsid w:val="00F565AF"/>
    <w:rsid w:val="00F6566D"/>
    <w:rsid w:val="00F71FE5"/>
    <w:rsid w:val="00F87481"/>
    <w:rsid w:val="00FA7B94"/>
    <w:rsid w:val="00FC0C14"/>
    <w:rsid w:val="00FD6E3A"/>
    <w:rsid w:val="00FF1591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A58D0"/>
  <w15:docId w15:val="{7C56A4F1-4282-4EDC-9350-DA022BC6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B5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92"/>
    <w:pPr>
      <w:ind w:left="720"/>
      <w:contextualSpacing/>
    </w:pPr>
  </w:style>
  <w:style w:type="character" w:customStyle="1" w:styleId="remove-absolute">
    <w:name w:val="remove-absolute"/>
    <w:basedOn w:val="DefaultParagraphFont"/>
    <w:rsid w:val="00247C92"/>
  </w:style>
  <w:style w:type="paragraph" w:styleId="BalloonText">
    <w:name w:val="Balloon Text"/>
    <w:basedOn w:val="Normal"/>
    <w:link w:val="BalloonTextChar"/>
    <w:uiPriority w:val="99"/>
    <w:semiHidden/>
    <w:unhideWhenUsed/>
    <w:rsid w:val="000B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0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C14"/>
  </w:style>
  <w:style w:type="paragraph" w:styleId="Footer">
    <w:name w:val="footer"/>
    <w:basedOn w:val="Normal"/>
    <w:link w:val="FooterChar"/>
    <w:uiPriority w:val="99"/>
    <w:unhideWhenUsed/>
    <w:rsid w:val="00FC0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C14"/>
  </w:style>
  <w:style w:type="character" w:styleId="Hyperlink">
    <w:name w:val="Hyperlink"/>
    <w:basedOn w:val="DefaultParagraphFont"/>
    <w:uiPriority w:val="99"/>
    <w:rsid w:val="00FC0C1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C0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C1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C14"/>
    <w:rPr>
      <w:rFonts w:ascii="Calibri" w:eastAsia="Calibri" w:hAnsi="Calibri" w:cs="Calibr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C0C14"/>
    <w:rPr>
      <w:i/>
      <w:iCs/>
    </w:rPr>
  </w:style>
  <w:style w:type="character" w:customStyle="1" w:styleId="apple-converted-space">
    <w:name w:val="apple-converted-space"/>
    <w:basedOn w:val="DefaultParagraphFont"/>
    <w:rsid w:val="00FC0C14"/>
  </w:style>
  <w:style w:type="paragraph" w:styleId="NormalWeb">
    <w:name w:val="Normal (Web)"/>
    <w:basedOn w:val="Normal"/>
    <w:uiPriority w:val="99"/>
    <w:semiHidden/>
    <w:unhideWhenUsed/>
    <w:rsid w:val="004C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27E4B-182B-41F5-BBB0-DCBFB3B6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Powell</dc:creator>
  <cp:lastModifiedBy>Noukla Ruble</cp:lastModifiedBy>
  <cp:revision>6</cp:revision>
  <dcterms:created xsi:type="dcterms:W3CDTF">2016-07-19T18:02:00Z</dcterms:created>
  <dcterms:modified xsi:type="dcterms:W3CDTF">2016-08-24T20:40:00Z</dcterms:modified>
</cp:coreProperties>
</file>